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jc w:val="center"/>
        <w:rPr>
          <w:rFonts w:ascii="細明體" w:eastAsia="細明體" w:hAnsi="細明體" w:cs="新細明體"/>
          <w:color w:val="000000"/>
          <w:kern w:val="0"/>
          <w:sz w:val="32"/>
          <w:szCs w:val="32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桃園</w:t>
      </w:r>
      <w:r w:rsidRPr="001D579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市</w:t>
      </w:r>
      <w:r w:rsidRPr="00F731B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北門國民小學「愛心服務站」設置及推廣實施計畫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一、依據：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87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年</w:t>
      </w:r>
      <w:r w:rsidRPr="00F731B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11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月</w:t>
      </w:r>
      <w:r w:rsidRPr="00F731B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4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日（</w:t>
      </w:r>
      <w:r w:rsidRPr="00F731B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87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）桃園</w:t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市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政府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教社字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第</w:t>
      </w:r>
      <w:r w:rsidRPr="00F731B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223259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號函辦理。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二、目的：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（一）凝聚社區力量，發揮守望相助精神，加強學童安全。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（二）結合社區資源，防範犯罪並預防、減低交通、意外事故的發生。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（三）提供學童緊急時之支援服務。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648" w:hanging="648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三、實施重點：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648" w:hanging="408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（一）加強宣導，鼓勵社區熱心人士、店家、學生家長共同參與，連結愛心導護商店網。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（二）加強學校、志工、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導護站的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協調溝通，增進處理各種狀況之應變能力，發揮實際之功能。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（三）加強學生自身安全教育，指導學生辨識「溫馨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安全導護站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」，瞭解溫馨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安全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導護商店支援項目，培養兒童應變能力。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648" w:hanging="648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四、實施方式：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（一）徵募對象：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1、考量學生上、下學經過之區域範圍（含肇事頻率高之特殊定點區域）內，徵求願意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720"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加入服務工作之便利商店、店家及住戶。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2、便利商店、村里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鄰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辦公室、集會所、家長委員、學校義工住家等優先考量。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lastRenderedPageBreak/>
        <w:t>3、徵募對象應適度過濾，排除不良場所(如電動遊樂場、撞球場等)參與。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4、依上、下學之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路隊別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，每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一路隊別至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少應有一家溫馨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安全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導護商店，以提供學童尋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96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求協助及庇護。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（二）徵募方式：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1、由學校選定適當之商店或住家，主動徵求意願，以建立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導護站聯絡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網。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2、有意願擔任溫馨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安全導護站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之商店及住家，校方親自拜訪，實地瞭解學生求助環境，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96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並委託協助支援項目。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（三）溫馨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導護站功能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1、協助維護學生上下學安全，讓學生能快樂、平安的到校學習。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2、提供學生緊急事件如地震、火災、家庭暴力…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…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等發生時，緊急避難之處所。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3、安全庇護。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4、意外事故（如車禍、綁架、生病…）等，紀錄相關資料，聯絡學校加以處理，以掌握處理時效。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5、擔任學校與社區聯絡的溝通橋樑，適時向學校反映家長意見，使學校與社區結合，共創美好的願景。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6、學生校外不良事件之通知，以使學生行為良好，社區風氣優良。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7、防範不良幫派、份子接近學生，必要時請警察單位處理。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8、如有中輟生、翹課學生出現，可聯絡學校、通報警政單位。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960" w:hanging="72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    9、什項服務如提供雨天時躲雨、輕便雨具租售服務、緊急時之電話租用服務…等臨時性項目服務。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lastRenderedPageBreak/>
        <w:t>（四）、其他配合事項：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1118" w:hanging="48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1、配合</w:t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市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府召開座談會，說明需要導護愛心商店協助的工作項目和內容，成立危機處理小組，與愛心商店共同處理特殊緊急事故。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638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2、適時配合家長集會召開檢討會或聯誼會，溝通觀念增進情誼。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878" w:hanging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3、與當地警力合作、聯繫，選擇適當「溫馨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安全導護站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」設置巡邏箱，加強學生上、下學時段巡邏工作。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五、設置站名：</w:t>
      </w:r>
    </w:p>
    <w:tbl>
      <w:tblPr>
        <w:tblW w:w="7764" w:type="dxa"/>
        <w:tblInd w:w="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730"/>
        <w:gridCol w:w="2832"/>
        <w:gridCol w:w="1704"/>
        <w:gridCol w:w="885"/>
      </w:tblGrid>
      <w:tr w:rsidR="00F731BA" w:rsidRPr="00F731BA" w:rsidTr="00F731BA">
        <w:trPr>
          <w:trHeight w:val="624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順序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溫馨</w:t>
            </w:r>
            <w:proofErr w:type="gramStart"/>
            <w:r w:rsidRPr="00F731B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安全導護站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店  址（地址）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  話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負責人</w:t>
            </w:r>
          </w:p>
        </w:tc>
      </w:tr>
      <w:tr w:rsidR="00F731BA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北門便利商店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正康三街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138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F731BA" w:rsidRPr="00F731BA" w:rsidRDefault="00F731BA" w:rsidP="00F731BA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（正康三街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136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巷口三角窗）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3265120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陳秀蘭</w:t>
            </w:r>
          </w:p>
          <w:p w:rsidR="00F731BA" w:rsidRPr="00F731BA" w:rsidRDefault="00F731BA" w:rsidP="00F731B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店長</w:t>
            </w:r>
          </w:p>
        </w:tc>
      </w:tr>
      <w:tr w:rsidR="00F731BA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吾師才藝教學中心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正康三街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146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F731BA" w:rsidRPr="00F731BA" w:rsidRDefault="00F731BA" w:rsidP="00F731BA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（學校大門正對面）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3571161</w:t>
            </w:r>
          </w:p>
          <w:p w:rsidR="00F731BA" w:rsidRPr="00F731BA" w:rsidRDefault="00F731BA" w:rsidP="00F731B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0915636599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1BA" w:rsidRPr="00F731BA" w:rsidRDefault="00F731BA" w:rsidP="00F731B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黃正安</w:t>
            </w:r>
          </w:p>
          <w:p w:rsidR="00F731BA" w:rsidRPr="00F731BA" w:rsidRDefault="00F731BA" w:rsidP="00F731BA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經理</w:t>
            </w:r>
          </w:p>
        </w:tc>
      </w:tr>
      <w:tr w:rsidR="00121EAE" w:rsidRPr="00F731BA" w:rsidTr="00121EAE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美而美漢堡店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慈文路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55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（正康三街、慈文路口）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3554873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李詩益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老闆</w:t>
            </w:r>
          </w:p>
        </w:tc>
      </w:tr>
      <w:tr w:rsidR="00121EAE" w:rsidRPr="00F731BA" w:rsidTr="00F731BA">
        <w:trPr>
          <w:trHeight w:val="737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恩</w:t>
            </w: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恩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幼稚園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浦江街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（學校後門浦江街往中正路方向）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3558437、0937808509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嚴月琴園長</w:t>
            </w:r>
          </w:p>
        </w:tc>
      </w:tr>
      <w:tr w:rsidR="00121EAE" w:rsidRPr="00F731BA" w:rsidTr="00F731BA">
        <w:trPr>
          <w:trHeight w:val="737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朝揚文教中心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大連一街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19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（學校後門大連一街、浦江街三角窗）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3462777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0932170355、0913225668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  鳴總經理</w:t>
            </w:r>
          </w:p>
        </w:tc>
      </w:tr>
      <w:tr w:rsidR="00121EAE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長鴻電信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中正路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696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（中正路、中正五街口附近）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3268027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0939925967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黃惠淑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店長</w:t>
            </w:r>
          </w:p>
        </w:tc>
      </w:tr>
      <w:tr w:rsidR="00121EAE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7-11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耀慶門市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中正路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687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（中正路、中正五街三角窗）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3550917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黃婉祺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店長</w:t>
            </w:r>
          </w:p>
        </w:tc>
      </w:tr>
      <w:tr w:rsidR="00121EAE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7-11便利超商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中正路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650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（浦江街、中正路三角窗）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3551512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簡智慧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店長</w:t>
            </w:r>
          </w:p>
        </w:tc>
      </w:tr>
      <w:tr w:rsidR="00121EAE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大振便利商店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民光路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120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     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（正康一街、民光路三角窗）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3379011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蕭振茂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老闆</w:t>
            </w:r>
          </w:p>
        </w:tc>
      </w:tr>
      <w:tr w:rsidR="00121EAE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7-11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超商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民光路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49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（正康二街、民光路三角窗）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3370054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林俊源店長</w:t>
            </w:r>
          </w:p>
        </w:tc>
      </w:tr>
      <w:tr w:rsidR="00121EAE" w:rsidRPr="00F731BA" w:rsidTr="00F731BA">
        <w:trPr>
          <w:trHeight w:val="62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OK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便利超商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</w:t>
            </w:r>
            <w:proofErr w:type="gramEnd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民生路</w:t>
            </w:r>
            <w:r w:rsidRPr="00F731B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621-1</w:t>
            </w: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號</w:t>
            </w:r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8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（信光路、民生路三角窗）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3550996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陳傾</w:t>
            </w:r>
            <w:proofErr w:type="gramStart"/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玫</w:t>
            </w:r>
            <w:proofErr w:type="gramEnd"/>
          </w:p>
          <w:p w:rsidR="00121EAE" w:rsidRPr="00F731BA" w:rsidRDefault="00121EAE" w:rsidP="00121EAE">
            <w:pPr>
              <w:widowControl/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31B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店長</w:t>
            </w:r>
          </w:p>
        </w:tc>
      </w:tr>
    </w:tbl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648" w:hanging="648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六、獎勵：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720" w:hanging="48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（一）將推行本專案之成果，列入校務評鑑、交通安全教育評鑑項目。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24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（二）配合學校活動，適時表揚服務熱心之「溫馨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安全導護站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」。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720" w:hanging="48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（三）每學年由學校推薦服務績優之「溫馨</w:t>
      </w:r>
      <w:proofErr w:type="gramStart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安全導護站</w:t>
      </w:r>
      <w:proofErr w:type="gramEnd"/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」，由</w:t>
      </w:r>
      <w:r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市</w:t>
      </w: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府頒發表揚狀。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left="648" w:hanging="648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七、附則：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r w:rsidRPr="00F731BA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本計畫經校長核定後實施，修正時亦同。</w:t>
      </w:r>
    </w:p>
    <w:p w:rsidR="00F731BA" w:rsidRPr="00F731BA" w:rsidRDefault="00F731BA" w:rsidP="00F731BA">
      <w:pPr>
        <w:widowControl/>
        <w:shd w:val="clear" w:color="auto" w:fill="FFFFFF"/>
        <w:spacing w:before="100" w:beforeAutospacing="1" w:after="100" w:afterAutospacing="1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</w:p>
    <w:p w:rsidR="0093291C" w:rsidRDefault="0093291C"/>
    <w:sectPr w:rsidR="0093291C" w:rsidSect="00932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BA"/>
    <w:rsid w:val="000B00FC"/>
    <w:rsid w:val="00121EAE"/>
    <w:rsid w:val="001D5790"/>
    <w:rsid w:val="0093291C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44C7"/>
  <w15:docId w15:val="{F595EA26-7A5D-4053-AE88-53206FC7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1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user</cp:lastModifiedBy>
  <cp:revision>2</cp:revision>
  <dcterms:created xsi:type="dcterms:W3CDTF">2022-08-17T02:32:00Z</dcterms:created>
  <dcterms:modified xsi:type="dcterms:W3CDTF">2022-08-17T02:32:00Z</dcterms:modified>
</cp:coreProperties>
</file>